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F6" w:rsidRDefault="000F691B" w:rsidP="00F26C03">
      <w:pPr>
        <w:spacing w:line="240" w:lineRule="auto"/>
        <w:jc w:val="center"/>
        <w:rPr>
          <w:rFonts w:ascii="Times New Roman" w:hAnsi="Times New Roman" w:cs="Times New Roman"/>
          <w:b/>
          <w:sz w:val="46"/>
          <w:szCs w:val="46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6"/>
          <w:szCs w:val="46"/>
          <w:lang w:val="en-GB"/>
        </w:rPr>
        <w:t xml:space="preserve">One Pot Multicomponent Synthesis of </w:t>
      </w:r>
      <w:proofErr w:type="spellStart"/>
      <w:proofErr w:type="gramStart"/>
      <w:r>
        <w:rPr>
          <w:rFonts w:ascii="Times New Roman" w:hAnsi="Times New Roman" w:cs="Times New Roman"/>
          <w:b/>
          <w:sz w:val="46"/>
          <w:szCs w:val="46"/>
          <w:lang w:val="en-GB"/>
        </w:rPr>
        <w:t>Amido</w:t>
      </w:r>
      <w:proofErr w:type="spellEnd"/>
      <w:r>
        <w:rPr>
          <w:rFonts w:ascii="Times New Roman" w:hAnsi="Times New Roman" w:cs="Times New Roman"/>
          <w:b/>
          <w:sz w:val="46"/>
          <w:szCs w:val="46"/>
          <w:lang w:val="en-GB"/>
        </w:rPr>
        <w:t xml:space="preserve">  A</w:t>
      </w:r>
      <w:r w:rsidR="004D65BB">
        <w:rPr>
          <w:rFonts w:ascii="Times New Roman" w:hAnsi="Times New Roman" w:cs="Times New Roman"/>
          <w:b/>
          <w:sz w:val="46"/>
          <w:szCs w:val="46"/>
          <w:lang w:val="en-GB"/>
        </w:rPr>
        <w:t>lkyl</w:t>
      </w:r>
      <w:proofErr w:type="gramEnd"/>
      <w:r w:rsidR="004D65BB">
        <w:rPr>
          <w:rFonts w:ascii="Times New Roman" w:hAnsi="Times New Roman" w:cs="Times New Roman"/>
          <w:b/>
          <w:sz w:val="46"/>
          <w:szCs w:val="46"/>
          <w:lang w:val="en-GB"/>
        </w:rPr>
        <w:t xml:space="preserve">  </w:t>
      </w:r>
      <w:proofErr w:type="spellStart"/>
      <w:r w:rsidR="004D65BB">
        <w:rPr>
          <w:rFonts w:ascii="Times New Roman" w:hAnsi="Times New Roman" w:cs="Times New Roman"/>
          <w:b/>
          <w:sz w:val="46"/>
          <w:szCs w:val="46"/>
          <w:lang w:val="en-GB"/>
        </w:rPr>
        <w:t>Na</w:t>
      </w:r>
      <w:r>
        <w:rPr>
          <w:rFonts w:ascii="Times New Roman" w:hAnsi="Times New Roman" w:cs="Times New Roman"/>
          <w:b/>
          <w:sz w:val="46"/>
          <w:szCs w:val="46"/>
          <w:lang w:val="en-GB"/>
        </w:rPr>
        <w:t>phthol</w:t>
      </w:r>
      <w:proofErr w:type="spellEnd"/>
      <w:r>
        <w:rPr>
          <w:rFonts w:ascii="Times New Roman" w:hAnsi="Times New Roman" w:cs="Times New Roman"/>
          <w:b/>
          <w:sz w:val="46"/>
          <w:szCs w:val="46"/>
          <w:lang w:val="en-GB"/>
        </w:rPr>
        <w:t xml:space="preserve"> Drugs Derivative  using Ortho P</w:t>
      </w:r>
      <w:r w:rsidR="004D65BB">
        <w:rPr>
          <w:rFonts w:ascii="Times New Roman" w:hAnsi="Times New Roman" w:cs="Times New Roman"/>
          <w:b/>
          <w:sz w:val="46"/>
          <w:szCs w:val="46"/>
          <w:lang w:val="en-GB"/>
        </w:rPr>
        <w:t>hosphoric</w:t>
      </w:r>
      <w:r>
        <w:rPr>
          <w:rFonts w:ascii="Times New Roman" w:hAnsi="Times New Roman" w:cs="Times New Roman"/>
          <w:b/>
          <w:sz w:val="46"/>
          <w:szCs w:val="46"/>
          <w:lang w:val="en-GB"/>
        </w:rPr>
        <w:t xml:space="preserve"> Acid at Solvent Free C</w:t>
      </w:r>
      <w:r w:rsidR="00D82C04">
        <w:rPr>
          <w:rFonts w:ascii="Times New Roman" w:hAnsi="Times New Roman" w:cs="Times New Roman"/>
          <w:b/>
          <w:sz w:val="46"/>
          <w:szCs w:val="46"/>
          <w:lang w:val="en-GB"/>
        </w:rPr>
        <w:t>ondition</w:t>
      </w:r>
    </w:p>
    <w:p w:rsidR="00FA06F6" w:rsidRDefault="004D65B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Nikita Vijay Agrawal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Borole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Harshal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Tukaram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Prof 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Mrs.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Mayuri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J. Deshmukh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 xml:space="preserve">3 </w:t>
      </w:r>
    </w:p>
    <w:p w:rsidR="00FA06F6" w:rsidRDefault="004D65BB" w:rsidP="00BC0B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Nikita Vijay Agrawal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Borole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Harshal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Tukaram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2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>Prof .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Mrs.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>Mayuri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J. Deshmukh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 xml:space="preserve">3 </w:t>
      </w:r>
    </w:p>
    <w:p w:rsidR="00FA06F6" w:rsidRDefault="004D65BB" w:rsidP="00BC0B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12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PG  students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GB"/>
        </w:rPr>
        <w:t>,</w:t>
      </w:r>
      <w:r w:rsidR="00BC0B0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3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Assistanct Professor</w:t>
      </w:r>
    </w:p>
    <w:p w:rsidR="00FA06F6" w:rsidRDefault="004D65BB" w:rsidP="00BC0B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123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Department of Chemistry,</w:t>
      </w:r>
      <w:r w:rsidR="00BC0B0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Moolji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jaitha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College,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Jalgaon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>,</w:t>
      </w:r>
      <w:r w:rsidR="00BC0B0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Maharashtra, India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>,425002</w:t>
      </w:r>
      <w:proofErr w:type="gramEnd"/>
    </w:p>
    <w:p w:rsidR="00FA06F6" w:rsidRDefault="00BC0B06" w:rsidP="00BC0B06">
      <w:pPr>
        <w:spacing w:after="0" w:line="240" w:lineRule="auto"/>
        <w:jc w:val="center"/>
      </w:pPr>
      <w:r>
        <w:t xml:space="preserve"> </w:t>
      </w:r>
      <w:hyperlink r:id="rId9" w:history="1">
        <w:r w:rsidRPr="00BC0B06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GB"/>
          </w:rPr>
          <w:t xml:space="preserve">agrawalnikita177@gmail.com </w:t>
        </w:r>
        <w:r w:rsidRPr="00BC0B06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  <w:vertAlign w:val="superscript"/>
            <w:lang w:val="en-GB"/>
          </w:rPr>
          <w:t>1</w:t>
        </w:r>
      </w:hyperlink>
      <w:proofErr w:type="gramStart"/>
      <w:r w:rsidRPr="00BC0B06">
        <w:rPr>
          <w:rStyle w:val="InternetLink"/>
          <w:rFonts w:ascii="Times New Roman" w:hAnsi="Times New Roman" w:cs="Times New Roman"/>
          <w:i/>
          <w:color w:val="auto"/>
          <w:sz w:val="20"/>
          <w:szCs w:val="20"/>
          <w:u w:val="none"/>
          <w:lang w:val="en-GB"/>
        </w:rPr>
        <w:t>,</w:t>
      </w:r>
      <w:r>
        <w:rPr>
          <w:rStyle w:val="InternetLink"/>
          <w:rFonts w:ascii="Times New Roman" w:hAnsi="Times New Roman" w:cs="Times New Roman"/>
          <w:i/>
          <w:color w:val="00000A"/>
          <w:sz w:val="20"/>
          <w:szCs w:val="20"/>
          <w:u w:val="none"/>
          <w:lang w:val="en-GB"/>
        </w:rPr>
        <w:t xml:space="preserve">  </w:t>
      </w:r>
      <w:proofErr w:type="gramEnd"/>
      <w:r w:rsidR="004D65BB">
        <w:fldChar w:fldCharType="begin"/>
      </w:r>
      <w:r w:rsidR="004D65BB">
        <w:instrText xml:space="preserve"> HYPERLINK "mailto:harshucb123@gmail.com" \h </w:instrText>
      </w:r>
      <w:r w:rsidR="004D65BB">
        <w:fldChar w:fldCharType="separate"/>
      </w:r>
      <w:r w:rsidR="004D65BB">
        <w:rPr>
          <w:rStyle w:val="InternetLink"/>
          <w:rFonts w:ascii="Times New Roman" w:hAnsi="Times New Roman" w:cs="Times New Roman"/>
          <w:i/>
          <w:color w:val="00000A"/>
          <w:sz w:val="20"/>
          <w:szCs w:val="20"/>
          <w:u w:val="none"/>
          <w:lang w:val="en-GB"/>
        </w:rPr>
        <w:t>harshucb123@gmail.com</w:t>
      </w:r>
      <w:r w:rsidR="004D65BB">
        <w:rPr>
          <w:rStyle w:val="InternetLink"/>
          <w:rFonts w:ascii="Times New Roman" w:hAnsi="Times New Roman" w:cs="Times New Roman"/>
          <w:i/>
          <w:color w:val="00000A"/>
          <w:sz w:val="20"/>
          <w:szCs w:val="20"/>
          <w:u w:val="none"/>
          <w:lang w:val="en-GB"/>
        </w:rPr>
        <w:fldChar w:fldCharType="end"/>
      </w:r>
      <w:r w:rsidRPr="00BC0B06">
        <w:rPr>
          <w:rStyle w:val="InternetLink"/>
          <w:rFonts w:ascii="Times New Roman" w:hAnsi="Times New Roman" w:cs="Times New Roman"/>
          <w:i/>
          <w:color w:val="00000A"/>
          <w:sz w:val="20"/>
          <w:szCs w:val="20"/>
          <w:u w:val="none"/>
          <w:vertAlign w:val="superscript"/>
          <w:lang w:val="en-GB"/>
        </w:rPr>
        <w:t xml:space="preserve"> 2</w:t>
      </w:r>
      <w:r>
        <w:rPr>
          <w:rStyle w:val="InternetLink"/>
          <w:rFonts w:ascii="Times New Roman" w:hAnsi="Times New Roman" w:cs="Times New Roman"/>
          <w:i/>
          <w:color w:val="00000A"/>
          <w:sz w:val="20"/>
          <w:szCs w:val="20"/>
          <w:u w:val="none"/>
          <w:lang w:val="en-GB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hyperlink r:id="rId10">
        <w:r w:rsidR="004D65BB">
          <w:rPr>
            <w:rStyle w:val="InternetLink"/>
            <w:rFonts w:ascii="Times New Roman" w:hAnsi="Times New Roman" w:cs="Times New Roman"/>
            <w:i/>
            <w:color w:val="00000A"/>
            <w:sz w:val="20"/>
            <w:szCs w:val="20"/>
            <w:u w:val="none"/>
            <w:lang w:val="en-GB"/>
          </w:rPr>
          <w:t>mayurideshmukh841@gmail.com</w:t>
        </w:r>
      </w:hyperlink>
      <w:r w:rsidRPr="00BC0B06">
        <w:rPr>
          <w:rStyle w:val="InternetLink"/>
          <w:rFonts w:ascii="Times New Roman" w:hAnsi="Times New Roman" w:cs="Times New Roman"/>
          <w:i/>
          <w:color w:val="00000A"/>
          <w:sz w:val="20"/>
          <w:szCs w:val="20"/>
          <w:u w:val="none"/>
          <w:vertAlign w:val="superscript"/>
          <w:lang w:val="en-GB"/>
        </w:rPr>
        <w:t>3</w:t>
      </w:r>
      <w:r w:rsidR="004D65BB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</w:p>
    <w:p w:rsidR="00FA06F6" w:rsidRDefault="00FA06F6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FA06F6" w:rsidRDefault="00FA06F6">
      <w:pPr>
        <w:sectPr w:rsidR="00FA06F6">
          <w:headerReference w:type="default" r:id="rId11"/>
          <w:pgSz w:w="11906" w:h="16838"/>
          <w:pgMar w:top="397" w:right="397" w:bottom="397" w:left="397" w:header="0" w:footer="0" w:gutter="0"/>
          <w:cols w:space="720"/>
          <w:formProt w:val="0"/>
          <w:docGrid w:linePitch="360" w:charSpace="4096"/>
        </w:sectPr>
      </w:pPr>
    </w:p>
    <w:p w:rsidR="00FA06F6" w:rsidRDefault="004D65BB" w:rsidP="00F26C03">
      <w:pPr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Abstract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-</w:t>
      </w:r>
      <w:r w:rsidR="009F5AB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amidoalkyl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2-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naphthols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can be converted to useful and important biological building blocks and to 1-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aminoalkyl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2-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naphthols</w:t>
      </w:r>
      <w:proofErr w:type="spellEnd"/>
      <w:r w:rsidR="009F5AB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by an amide hydrolysis reaction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, since compound exhibit depressor and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bradycardia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effects in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en-GB"/>
        </w:rPr>
        <w:t>humans .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Moreover t</w:t>
      </w:r>
      <w:r w:rsidR="00281104">
        <w:rPr>
          <w:rFonts w:ascii="Times New Roman" w:hAnsi="Times New Roman" w:cs="Times New Roman"/>
          <w:i/>
          <w:sz w:val="20"/>
          <w:szCs w:val="20"/>
          <w:lang w:val="en-GB"/>
        </w:rPr>
        <w:t xml:space="preserve">his 1- </w:t>
      </w:r>
      <w:proofErr w:type="spellStart"/>
      <w:r w:rsidR="00281104">
        <w:rPr>
          <w:rFonts w:ascii="Times New Roman" w:hAnsi="Times New Roman" w:cs="Times New Roman"/>
          <w:i/>
          <w:sz w:val="20"/>
          <w:szCs w:val="20"/>
          <w:lang w:val="en-GB"/>
        </w:rPr>
        <w:t>aminoalkyl</w:t>
      </w:r>
      <w:proofErr w:type="spellEnd"/>
      <w:r w:rsidR="0028110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alcohol type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ligand has been used for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asymmertic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synthesis and also as a catalyst.</w:t>
      </w:r>
    </w:p>
    <w:p w:rsidR="00FA06F6" w:rsidRDefault="004D65BB" w:rsidP="00F26C0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en-GB"/>
        </w:rPr>
        <w:t>Keywords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orthophosphoric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acid, β-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naphthol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acetamide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GB"/>
        </w:rPr>
        <w:t>benzaldehyde</w:t>
      </w:r>
      <w:proofErr w:type="spellEnd"/>
    </w:p>
    <w:p w:rsidR="00FA06F6" w:rsidRDefault="004D65BB" w:rsidP="009F5AB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:rsidR="00FA06F6" w:rsidRDefault="004D65BB" w:rsidP="009F5AB2">
      <w:pPr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Multi - component  reactions  (MCRs)  ,are one pot processes in which three or four easily accessible components react to form a single  product  , which incorporates  essentially all the carbon atoms of the starting material 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Tietze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1996 ; Ramon and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Yus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, 2005 ; Zhu ,2003 ) MCRs are a promising and vital field of chemistry because the synthesis of complicated molecules can be achieved in a very first , efficient and time saving manner without the isolation of any intermediate .</w:t>
      </w:r>
    </w:p>
    <w:p w:rsidR="009F5AB2" w:rsidRDefault="004D65BB" w:rsidP="009F5AB2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There has been tremendous development in three or four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component  reactions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 specially  the 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Bigenilli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prajapati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sandhu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,2004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shimokawa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et al .,2001)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passerini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Bos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sio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et al., 1996) and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Mannich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reaction which have further led to renaissance of MCRs .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Nevertheless ,development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and discovery of new MCRs is still in demand.</w:t>
      </w:r>
    </w:p>
    <w:p w:rsidR="009F5AB2" w:rsidRPr="009F5AB2" w:rsidRDefault="009F5AB2" w:rsidP="00F26C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FA06F6" w:rsidRDefault="009F5AB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4D65BB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65BB">
        <w:rPr>
          <w:rFonts w:ascii="Times New Roman" w:hAnsi="Times New Roman" w:cs="Times New Roman"/>
          <w:b/>
          <w:bCs/>
          <w:sz w:val="20"/>
          <w:szCs w:val="20"/>
        </w:rPr>
        <w:t>EXPERIMENTAL METHODS</w:t>
      </w:r>
    </w:p>
    <w:p w:rsidR="00FA06F6" w:rsidRPr="002F2319" w:rsidRDefault="004D65BB" w:rsidP="002F2319">
      <w:pPr>
        <w:jc w:val="both"/>
        <w:rPr>
          <w:rFonts w:ascii="Times New Roman" w:hAnsi="Times New Roman" w:cs="Times New Roman"/>
          <w:sz w:val="20"/>
          <w:szCs w:val="20"/>
        </w:rPr>
      </w:pPr>
      <w:r w:rsidRPr="002F2319">
        <w:rPr>
          <w:rFonts w:ascii="Times New Roman" w:hAnsi="Times New Roman" w:cs="Times New Roman"/>
          <w:sz w:val="20"/>
          <w:szCs w:val="20"/>
        </w:rPr>
        <w:t xml:space="preserve">(1) Material- </w:t>
      </w:r>
      <w:proofErr w:type="gramStart"/>
      <w:r w:rsidRPr="002F2319">
        <w:rPr>
          <w:rFonts w:ascii="Times New Roman" w:hAnsi="Times New Roman" w:cs="Times New Roman"/>
          <w:sz w:val="20"/>
          <w:szCs w:val="20"/>
        </w:rPr>
        <w:t>Aldehyde ,</w:t>
      </w:r>
      <w:proofErr w:type="gramEnd"/>
      <w:r w:rsidRPr="002F2319">
        <w:rPr>
          <w:rFonts w:ascii="Times New Roman" w:hAnsi="Times New Roman" w:cs="Times New Roman"/>
          <w:sz w:val="20"/>
          <w:szCs w:val="20"/>
        </w:rPr>
        <w:t xml:space="preserve"> </w:t>
      </w:r>
      <w:r w:rsidRPr="002F2319">
        <w:rPr>
          <w:rFonts w:ascii="Times New Roman" w:hAnsi="Times New Roman" w:cs="Times New Roman"/>
          <w:sz w:val="20"/>
          <w:szCs w:val="20"/>
          <w:lang w:val="el-GR"/>
        </w:rPr>
        <w:t>β</w:t>
      </w:r>
      <w:r w:rsidRPr="002F2319">
        <w:rPr>
          <w:rFonts w:ascii="Times New Roman" w:hAnsi="Times New Roman" w:cs="Times New Roman"/>
          <w:sz w:val="20"/>
          <w:szCs w:val="20"/>
          <w:lang w:val="en-IN"/>
        </w:rPr>
        <w:t xml:space="preserve"> – </w:t>
      </w:r>
      <w:proofErr w:type="spellStart"/>
      <w:r w:rsidRPr="002F2319">
        <w:rPr>
          <w:rFonts w:ascii="Times New Roman" w:hAnsi="Times New Roman" w:cs="Times New Roman"/>
          <w:sz w:val="20"/>
          <w:szCs w:val="20"/>
          <w:lang w:val="en-IN"/>
        </w:rPr>
        <w:t>Naphthols</w:t>
      </w:r>
      <w:proofErr w:type="spellEnd"/>
      <w:r w:rsidRPr="002F2319">
        <w:rPr>
          <w:rFonts w:ascii="Times New Roman" w:hAnsi="Times New Roman" w:cs="Times New Roman"/>
          <w:sz w:val="20"/>
          <w:szCs w:val="20"/>
          <w:lang w:val="en-IN"/>
        </w:rPr>
        <w:t xml:space="preserve"> , </w:t>
      </w:r>
      <w:proofErr w:type="spellStart"/>
      <w:r w:rsidRPr="002F2319">
        <w:rPr>
          <w:rFonts w:ascii="Times New Roman" w:hAnsi="Times New Roman" w:cs="Times New Roman"/>
          <w:sz w:val="20"/>
          <w:szCs w:val="20"/>
          <w:lang w:val="en-IN"/>
        </w:rPr>
        <w:t>Acetamide</w:t>
      </w:r>
      <w:proofErr w:type="spellEnd"/>
      <w:r w:rsidRPr="002F2319">
        <w:rPr>
          <w:rFonts w:ascii="Times New Roman" w:hAnsi="Times New Roman" w:cs="Times New Roman"/>
          <w:sz w:val="20"/>
          <w:szCs w:val="20"/>
          <w:lang w:val="en-IN"/>
        </w:rPr>
        <w:t xml:space="preserve"> , using </w:t>
      </w:r>
      <w:proofErr w:type="spellStart"/>
      <w:r w:rsidRPr="002F2319">
        <w:rPr>
          <w:rFonts w:ascii="Times New Roman" w:hAnsi="Times New Roman" w:cs="Times New Roman"/>
          <w:sz w:val="20"/>
          <w:szCs w:val="20"/>
          <w:lang w:val="en-IN"/>
        </w:rPr>
        <w:t>Orthophosphoric</w:t>
      </w:r>
      <w:proofErr w:type="spellEnd"/>
      <w:r w:rsidRPr="002F2319">
        <w:rPr>
          <w:rFonts w:ascii="Times New Roman" w:hAnsi="Times New Roman" w:cs="Times New Roman"/>
          <w:sz w:val="20"/>
          <w:szCs w:val="20"/>
          <w:lang w:val="en-IN"/>
        </w:rPr>
        <w:t xml:space="preserve">  acid as a catalyst. </w:t>
      </w:r>
    </w:p>
    <w:p w:rsidR="00FA06F6" w:rsidRPr="002F2319" w:rsidRDefault="004D65BB" w:rsidP="002F2319">
      <w:pPr>
        <w:jc w:val="both"/>
        <w:rPr>
          <w:rFonts w:ascii="Times New Roman" w:hAnsi="Times New Roman" w:cs="Times New Roman"/>
          <w:sz w:val="20"/>
          <w:szCs w:val="20"/>
        </w:rPr>
      </w:pPr>
      <w:r w:rsidRPr="002F2319">
        <w:rPr>
          <w:rFonts w:ascii="Times New Roman" w:hAnsi="Times New Roman" w:cs="Times New Roman"/>
          <w:sz w:val="20"/>
          <w:szCs w:val="20"/>
        </w:rPr>
        <w:t xml:space="preserve">(2) Experimental Method- General </w:t>
      </w:r>
      <w:proofErr w:type="gramStart"/>
      <w:r w:rsidRPr="002F2319">
        <w:rPr>
          <w:rFonts w:ascii="Times New Roman" w:hAnsi="Times New Roman" w:cs="Times New Roman"/>
          <w:sz w:val="20"/>
          <w:szCs w:val="20"/>
        </w:rPr>
        <w:t>procedure</w:t>
      </w:r>
      <w:proofErr w:type="gramEnd"/>
      <w:r w:rsidRPr="002F2319">
        <w:rPr>
          <w:rFonts w:ascii="Times New Roman" w:hAnsi="Times New Roman" w:cs="Times New Roman"/>
          <w:sz w:val="20"/>
          <w:szCs w:val="20"/>
        </w:rPr>
        <w:t xml:space="preserve"> for the synthesis of 1-amidoalkyl-2-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naphtols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6F6" w:rsidRPr="002F2319" w:rsidRDefault="004D65BB" w:rsidP="002F2319">
      <w:pPr>
        <w:jc w:val="both"/>
        <w:rPr>
          <w:rFonts w:ascii="Times New Roman" w:hAnsi="Times New Roman" w:cs="Times New Roman"/>
          <w:sz w:val="20"/>
          <w:szCs w:val="20"/>
        </w:rPr>
      </w:pPr>
      <w:r w:rsidRPr="002F2319">
        <w:rPr>
          <w:rFonts w:ascii="Times New Roman" w:hAnsi="Times New Roman" w:cs="Times New Roman"/>
          <w:sz w:val="20"/>
          <w:szCs w:val="20"/>
        </w:rPr>
        <w:t xml:space="preserve">A mixture of aldehyde (1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>), β-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naphthol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 (1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mmol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acetamide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 (2mmol),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Orthophosphoric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 acid (10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%) was heated in an oil bath at 120ᵒC under solvent free conditions for the appropriate time according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toThe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 progress of reaction was monitored by TLC. After completion of the reaction, the mixture was washed with water to remove the catalyst. The resulting </w:t>
      </w:r>
      <w:r w:rsidRPr="002F2319">
        <w:rPr>
          <w:rFonts w:ascii="Times New Roman" w:hAnsi="Times New Roman" w:cs="Times New Roman"/>
          <w:sz w:val="20"/>
          <w:szCs w:val="20"/>
        </w:rPr>
        <w:lastRenderedPageBreak/>
        <w:t xml:space="preserve">precipitate was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recrystalyzed</w:t>
      </w:r>
      <w:proofErr w:type="spellEnd"/>
      <w:r w:rsidRPr="002F2319">
        <w:rPr>
          <w:rFonts w:ascii="Times New Roman" w:hAnsi="Times New Roman" w:cs="Times New Roman"/>
          <w:sz w:val="20"/>
          <w:szCs w:val="20"/>
        </w:rPr>
        <w:t xml:space="preserve"> from </w:t>
      </w:r>
      <w:proofErr w:type="spellStart"/>
      <w:r w:rsidRPr="002F2319">
        <w:rPr>
          <w:rFonts w:ascii="Times New Roman" w:hAnsi="Times New Roman" w:cs="Times New Roman"/>
          <w:sz w:val="20"/>
          <w:szCs w:val="20"/>
        </w:rPr>
        <w:t>Ethanol</w:t>
      </w:r>
      <w:proofErr w:type="gramStart"/>
      <w:r w:rsidRPr="002F2319">
        <w:rPr>
          <w:rFonts w:ascii="Times New Roman" w:hAnsi="Times New Roman" w:cs="Times New Roman"/>
          <w:sz w:val="20"/>
          <w:szCs w:val="20"/>
        </w:rPr>
        <w:t>:Water</w:t>
      </w:r>
      <w:proofErr w:type="spellEnd"/>
      <w:proofErr w:type="gramEnd"/>
      <w:r w:rsidRPr="002F2319">
        <w:rPr>
          <w:rFonts w:ascii="Times New Roman" w:hAnsi="Times New Roman" w:cs="Times New Roman"/>
          <w:sz w:val="20"/>
          <w:szCs w:val="20"/>
        </w:rPr>
        <w:t xml:space="preserve"> (1:3) to afford pure 1-amidoalkyl 2-naphthol . </w:t>
      </w:r>
    </w:p>
    <w:p w:rsidR="00FA06F6" w:rsidRDefault="004D65BB">
      <w:pPr>
        <w:pStyle w:val="ListParagraph"/>
        <w:spacing w:line="360" w:lineRule="auto"/>
        <w:ind w:left="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 reaction-</w: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2730" w:dyaOrig="774">
          <v:shape id="ole_rId5" o:spid="_x0000_i1025" style="width:241.05pt;height:68.2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ChemDraw.Document.6.0" ShapeID="ole_rId5" DrawAspect="Content" ObjectID="_1618826591" r:id="rId13"/>
        </w:objec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4-Cl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Benzaldehyde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Benzaldehyde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,  </w:t>
      </w:r>
      <w:r>
        <w:rPr>
          <w:rFonts w:ascii="Times New Roman" w:hAnsi="Times New Roman" w:cs="Times New Roman"/>
          <w:sz w:val="20"/>
          <w:szCs w:val="20"/>
        </w:rPr>
        <w:t xml:space="preserve">2-Cl </w:t>
      </w:r>
      <w:proofErr w:type="spellStart"/>
      <w:r>
        <w:rPr>
          <w:rFonts w:ascii="Times New Roman" w:hAnsi="Times New Roman" w:cs="Times New Roman"/>
          <w:sz w:val="20"/>
          <w:szCs w:val="20"/>
        </w:rPr>
        <w:t>Benzaldehyde</w:t>
      </w:r>
      <w:proofErr w:type="spellEnd"/>
      <w:r>
        <w:rPr>
          <w:rFonts w:ascii="Times New Roman" w:hAnsi="Times New Roman" w:cs="Times New Roman"/>
          <w:sz w:val="20"/>
          <w:szCs w:val="20"/>
        </w:rPr>
        <w:t>, 2-OHBenzaldehyde ,  4-NO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Benzaldehyde</w:t>
      </w:r>
      <w:proofErr w:type="spellEnd"/>
      <w:r>
        <w:rPr>
          <w:rFonts w:ascii="Times New Roman" w:hAnsi="Times New Roman" w:cs="Times New Roman"/>
          <w:sz w:val="20"/>
          <w:szCs w:val="20"/>
        </w:rPr>
        <w:t>, Acetaldehyde.</w:t>
      </w:r>
    </w:p>
    <w:p w:rsidR="00FA06F6" w:rsidRDefault="004D65B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Mechanism-</w:t>
      </w:r>
    </w:p>
    <w:p w:rsidR="00FA06F6" w:rsidRDefault="009F5AB2" w:rsidP="009F5AB2">
      <w:pPr>
        <w:spacing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object w:dxaOrig="2945" w:dyaOrig="2037">
          <v:shape id="ole_rId7" o:spid="_x0000_i1026" style="width:222.9pt;height:179.7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ChemDraw.Document.6.0" ShapeID="ole_rId7" DrawAspect="Content" ObjectID="_1618826592" r:id="rId15"/>
        </w:object>
      </w:r>
    </w:p>
    <w:p w:rsidR="00FA06F6" w:rsidRDefault="00281104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IN"/>
        </w:rPr>
        <w:t>3</w:t>
      </w:r>
      <w:r w:rsidR="004D65BB">
        <w:rPr>
          <w:rFonts w:ascii="Times New Roman" w:hAnsi="Times New Roman" w:cs="Times New Roman"/>
          <w:b/>
          <w:bCs/>
          <w:sz w:val="20"/>
          <w:szCs w:val="20"/>
          <w:lang w:val="en-IN"/>
        </w:rPr>
        <w:t>.</w:t>
      </w:r>
      <w:r w:rsidR="009F5AB2">
        <w:rPr>
          <w:rFonts w:ascii="Times New Roman" w:hAnsi="Times New Roman" w:cs="Times New Roman"/>
          <w:b/>
          <w:bCs/>
          <w:sz w:val="20"/>
          <w:szCs w:val="20"/>
          <w:lang w:val="en-IN"/>
        </w:rPr>
        <w:t xml:space="preserve"> </w:t>
      </w:r>
      <w:r w:rsidR="004D65BB">
        <w:rPr>
          <w:rFonts w:ascii="Times New Roman" w:hAnsi="Times New Roman" w:cs="Times New Roman"/>
          <w:b/>
          <w:bCs/>
          <w:sz w:val="20"/>
          <w:szCs w:val="20"/>
          <w:lang w:val="en-IN"/>
        </w:rPr>
        <w:t>FTIR SPECTRA OF SYNTHESIZED COMPOUNDS</w:t>
      </w:r>
    </w:p>
    <w:p w:rsidR="00FA06F6" w:rsidRDefault="004D65BB" w:rsidP="009F5AB2">
      <w:pPr>
        <w:spacing w:after="0"/>
        <w:ind w:left="360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>Product 1-</w:t>
      </w:r>
    </w:p>
    <w:p w:rsidR="00FA06F6" w:rsidRDefault="004D65BB" w:rsidP="009F5AB2">
      <w:pPr>
        <w:spacing w:after="0"/>
        <w:ind w:left="360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Benzaldehyde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>-</w:t>
      </w:r>
    </w:p>
    <w:p w:rsidR="009F5AB2" w:rsidRPr="009F5AB2" w:rsidRDefault="004D65BB" w:rsidP="009F5AB2">
      <w:pPr>
        <w:spacing w:after="0"/>
        <w:ind w:left="360"/>
        <w:rPr>
          <w:rFonts w:ascii="Times New Roman" w:hAnsi="Times New Roman" w:cs="Times New Roman"/>
          <w:sz w:val="20"/>
          <w:szCs w:val="20"/>
          <w:lang w:val="en-IN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Moleuclar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structure-</w:t>
      </w:r>
    </w:p>
    <w:p w:rsidR="00FA06F6" w:rsidRDefault="004D65BB">
      <w:pPr>
        <w:spacing w:line="360" w:lineRule="auto"/>
        <w:ind w:left="360"/>
        <w:jc w:val="center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/>
          <w:sz w:val="20"/>
          <w:szCs w:val="20"/>
        </w:rPr>
        <w:object w:dxaOrig="884" w:dyaOrig="655">
          <v:shape id="ole_rId9" o:spid="_x0000_i1027" style="width:78.25pt;height:57.6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ProgID="ChemDraw.Document.6.0" ShapeID="ole_rId9" DrawAspect="Content" ObjectID="_1618826593" r:id="rId17"/>
        </w:object>
      </w:r>
    </w:p>
    <w:p w:rsidR="00FA06F6" w:rsidRDefault="004D65B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 xml:space="preserve"> IR spectra-</w: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19050" distB="13970" distL="19050" distR="28575">
            <wp:extent cx="3343275" cy="1795780"/>
            <wp:effectExtent l="0" t="0" r="0" b="0"/>
            <wp:docPr id="1" name="Picture 191" descr="C:\Users\Harshal\Desktop\project on xanthene\nik IR\benzaldehy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1" descr="C:\Users\Harshal\Desktop\project on xanthene\nik IR\benzaldehyd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9578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A06F6" w:rsidRDefault="004D65BB">
      <w:pPr>
        <w:spacing w:line="360" w:lineRule="auto"/>
        <w:rPr>
          <w:rFonts w:ascii="Times New Roman" w:hAnsi="Times New Roman"/>
          <w:sz w:val="20"/>
          <w:szCs w:val="20"/>
        </w:rPr>
      </w:pPr>
      <w:bookmarkStart w:id="1" w:name="__DdeLink__1121_523342787"/>
      <w:bookmarkEnd w:id="1"/>
      <w:r>
        <w:rPr>
          <w:rFonts w:ascii="Times New Roman" w:hAnsi="Times New Roman"/>
          <w:sz w:val="20"/>
          <w:szCs w:val="20"/>
        </w:rPr>
        <w:t>IR frequency-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3404cm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OH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3066-3118-3170cm</w:t>
      </w:r>
      <w:r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>
        <w:rPr>
          <w:rFonts w:ascii="Times New Roman" w:hAnsi="Times New Roman"/>
          <w:sz w:val="20"/>
          <w:szCs w:val="20"/>
        </w:rPr>
        <w:t>– C-H stretch (aromatic)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1631cm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N-H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1330cm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C-N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1271cm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C-O</w:t>
      </w:r>
    </w:p>
    <w:p w:rsidR="00FA06F6" w:rsidRDefault="004D65BB" w:rsidP="002811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750cm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C-X</w:t>
      </w:r>
    </w:p>
    <w:p w:rsidR="00281104" w:rsidRDefault="00281104" w:rsidP="00281104">
      <w:pPr>
        <w:spacing w:after="0"/>
        <w:rPr>
          <w:rFonts w:ascii="Times New Roman" w:hAnsi="Times New Roman"/>
          <w:sz w:val="20"/>
          <w:szCs w:val="20"/>
        </w:rPr>
      </w:pPr>
    </w:p>
    <w:p w:rsidR="00FA06F6" w:rsidRDefault="004D65BB" w:rsidP="00281104">
      <w:pPr>
        <w:spacing w:after="0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</w:rPr>
        <w:t>Product:-2</w:t>
      </w:r>
    </w:p>
    <w:p w:rsidR="00FA06F6" w:rsidRDefault="004D65BB" w:rsidP="002811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2-Chlorobenzaldehyde-</w:t>
      </w:r>
    </w:p>
    <w:p w:rsidR="00FA06F6" w:rsidRDefault="004D65BB" w:rsidP="002811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Molecular structure-</w:t>
      </w:r>
    </w:p>
    <w:p w:rsidR="00FA06F6" w:rsidRDefault="00F26C03">
      <w:pPr>
        <w:spacing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876" w:dyaOrig="1080">
          <v:shape id="ole_rId12" o:spid="_x0000_i1028" style="width:95.15pt;height:103.9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ChemDraw.Document.6.0" ShapeID="ole_rId12" DrawAspect="Content" ObjectID="_1618826594" r:id="rId20"/>
        </w:object>
      </w:r>
    </w:p>
    <w:p w:rsidR="00FA06F6" w:rsidRDefault="004D65BB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 spectra-</w: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19050" distB="19050" distL="19050" distR="27940">
            <wp:extent cx="3268980" cy="2030095"/>
            <wp:effectExtent l="0" t="0" r="0" b="0"/>
            <wp:docPr id="2" name="Picture 192" descr="C:\Users\Harshal\Desktop\project on xanthene\nik IR\2 chloro benzaldehy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2" descr="C:\Users\Harshal\Desktop\project on xanthene\nik IR\2 chloro benzaldehyd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3009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A06F6" w:rsidRDefault="004D65B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IR frequency-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3271cm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OH group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1622cm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N-H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1273cm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C-O</w:t>
      </w: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1336cm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C-N</w:t>
      </w:r>
    </w:p>
    <w:p w:rsidR="00FA06F6" w:rsidRDefault="004D65BB" w:rsidP="0028110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752cm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 – C-X (C-C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81104" w:rsidRDefault="00281104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A06F6" w:rsidRDefault="004D65BB" w:rsidP="0028110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3-</w:t>
      </w:r>
    </w:p>
    <w:p w:rsidR="00FA06F6" w:rsidRDefault="004D65BB" w:rsidP="002811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4-nitrobenzaldehyde-</w:t>
      </w:r>
    </w:p>
    <w:p w:rsidR="00FA06F6" w:rsidRDefault="004D65BB" w:rsidP="002811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Molecular structure-</w:t>
      </w:r>
    </w:p>
    <w:p w:rsidR="00FA06F6" w:rsidRDefault="0028110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782" w:dyaOrig="1318">
          <v:shape id="ole_rId15" o:spid="_x0000_i1029" style="width:74.5pt;height:89.55pt" coordsize="" o:spt="100" adj="0,,0" path="" stroked="f">
            <v:stroke joinstyle="miter"/>
            <v:imagedata r:id="rId22" o:title=""/>
            <v:formulas/>
            <v:path o:connecttype="segments"/>
          </v:shape>
          <o:OLEObject Type="Embed" ProgID="ChemDraw.Document.6.0" ShapeID="ole_rId15" DrawAspect="Content" ObjectID="_1618826595" r:id="rId23"/>
        </w:objec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 spectra-</w: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19050" distB="19050" distL="19050" distR="28575">
            <wp:extent cx="3237865" cy="1789430"/>
            <wp:effectExtent l="0" t="0" r="0" b="0"/>
            <wp:docPr id="3" name="Picture 193" descr="C:\Users\Harshal\Desktop\project on xanthene\nik IR\4 ni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3" descr="C:\Users\Harshal\Desktop\project on xanthene\nik IR\4 nitro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17894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FA06F6" w:rsidRDefault="004D65B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IR frequency-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3388cm</w:t>
      </w:r>
      <w:r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>
        <w:rPr>
          <w:rFonts w:ascii="Times New Roman" w:hAnsi="Times New Roman"/>
          <w:sz w:val="20"/>
          <w:szCs w:val="20"/>
        </w:rPr>
        <w:t xml:space="preserve">– OH 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3066cm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C-H (aromatic</w:t>
      </w:r>
      <w:proofErr w:type="gramStart"/>
      <w:r>
        <w:rPr>
          <w:rFonts w:ascii="Times New Roman" w:hAnsi="Times New Roman"/>
          <w:sz w:val="20"/>
          <w:szCs w:val="20"/>
        </w:rPr>
        <w:t>)stretching</w:t>
      </w:r>
      <w:proofErr w:type="gramEnd"/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1620cm</w:t>
      </w:r>
      <w:r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>
        <w:rPr>
          <w:rFonts w:ascii="Times New Roman" w:hAnsi="Times New Roman"/>
          <w:sz w:val="20"/>
          <w:szCs w:val="20"/>
        </w:rPr>
        <w:t>– N-H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1516cm</w:t>
      </w:r>
      <w:r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>
        <w:rPr>
          <w:rFonts w:ascii="Times New Roman" w:hAnsi="Times New Roman"/>
          <w:sz w:val="20"/>
          <w:szCs w:val="20"/>
        </w:rPr>
        <w:t>– N=O (NO</w:t>
      </w:r>
      <w:r>
        <w:rPr>
          <w:rFonts w:ascii="Times New Roman" w:hAnsi="Times New Roman"/>
          <w:sz w:val="20"/>
          <w:szCs w:val="20"/>
          <w:vertAlign w:val="subscript"/>
        </w:rPr>
        <w:t>2</w:t>
      </w:r>
      <w:r>
        <w:rPr>
          <w:rFonts w:ascii="Times New Roman" w:hAnsi="Times New Roman"/>
          <w:sz w:val="20"/>
          <w:szCs w:val="20"/>
        </w:rPr>
        <w:t>)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1344cm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C-N</w:t>
      </w: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1267cm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 – C-O</w:t>
      </w:r>
    </w:p>
    <w:p w:rsidR="00281104" w:rsidRDefault="00281104" w:rsidP="009F5AB2">
      <w:pPr>
        <w:spacing w:after="0"/>
        <w:rPr>
          <w:rFonts w:ascii="Times New Roman" w:hAnsi="Times New Roman"/>
          <w:sz w:val="20"/>
          <w:szCs w:val="20"/>
        </w:rPr>
      </w:pP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4-</w:t>
      </w: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2-hydroxybenzaldehyde-</w:t>
      </w: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Molecular structure-</w:t>
      </w:r>
    </w:p>
    <w:p w:rsidR="00FA06F6" w:rsidRDefault="004D65B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233" w:dyaOrig="1071">
          <v:shape id="ole_rId18" o:spid="_x0000_i1030" style="width:108.95pt;height:94.55pt" coordsize="" o:spt="100" adj="0,,0" path="" stroked="f">
            <v:stroke joinstyle="miter"/>
            <v:imagedata r:id="rId25" o:title=""/>
            <v:formulas/>
            <v:path o:connecttype="segments"/>
          </v:shape>
          <o:OLEObject Type="Embed" ProgID="ChemDraw.Document.6.0" ShapeID="ole_rId18" DrawAspect="Content" ObjectID="_1618826596" r:id="rId26"/>
        </w:objec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 spectra:-</w: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19050" distR="9525">
            <wp:extent cx="3200400" cy="2042160"/>
            <wp:effectExtent l="0" t="0" r="0" b="0"/>
            <wp:docPr id="4" name="Picture 194" descr="C:\Users\Harshal\Desktop\project on xanthene\nik IR\2 hyd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4" descr="C:\Users\Harshal\Desktop\project on xanthene\nik IR\2 hydroxy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F6" w:rsidRDefault="004D65B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IR frequency-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3250cm</w:t>
      </w:r>
      <w:r>
        <w:rPr>
          <w:rFonts w:ascii="Times New Roman" w:hAnsi="Times New Roman"/>
          <w:sz w:val="20"/>
          <w:szCs w:val="20"/>
          <w:vertAlign w:val="superscript"/>
        </w:rPr>
        <w:t xml:space="preserve">-1 </w:t>
      </w:r>
      <w:r>
        <w:rPr>
          <w:rFonts w:ascii="Times New Roman" w:hAnsi="Times New Roman"/>
          <w:sz w:val="20"/>
          <w:szCs w:val="20"/>
        </w:rPr>
        <w:t>– OH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1622cm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N-H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1273cm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C-O</w:t>
      </w:r>
    </w:p>
    <w:p w:rsidR="00FA06F6" w:rsidRDefault="004D65BB" w:rsidP="009F5AB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1336cm</w:t>
      </w:r>
      <w:r>
        <w:rPr>
          <w:rFonts w:ascii="Times New Roman" w:hAnsi="Times New Roman"/>
          <w:sz w:val="20"/>
          <w:szCs w:val="20"/>
          <w:vertAlign w:val="superscript"/>
        </w:rPr>
        <w:t>-1</w:t>
      </w:r>
      <w:r>
        <w:rPr>
          <w:rFonts w:ascii="Times New Roman" w:hAnsi="Times New Roman"/>
          <w:sz w:val="20"/>
          <w:szCs w:val="20"/>
        </w:rPr>
        <w:t xml:space="preserve"> – C-N</w:t>
      </w: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752cm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 – C-X (C-C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9F5AB2" w:rsidRDefault="009F5AB2" w:rsidP="009F5AB2">
      <w:pPr>
        <w:spacing w:after="0"/>
        <w:rPr>
          <w:rFonts w:ascii="Times New Roman" w:hAnsi="Times New Roman"/>
          <w:sz w:val="20"/>
          <w:szCs w:val="20"/>
        </w:rPr>
      </w:pP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Product 5-</w:t>
      </w: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Acetaldehyde-</w:t>
      </w:r>
    </w:p>
    <w:p w:rsidR="00FA06F6" w:rsidRDefault="004D65BB" w:rsidP="009F5AB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Molecular structure-</w:t>
      </w:r>
    </w:p>
    <w:p w:rsidR="00FA06F6" w:rsidRDefault="002F231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757" w:dyaOrig="850">
          <v:shape id="ole_rId21" o:spid="_x0000_i1031" style="width:70.75pt;height:58.25pt" coordsize="" o:spt="100" adj="0,,0" path="" stroked="f">
            <v:stroke joinstyle="miter"/>
            <v:imagedata r:id="rId28" o:title=""/>
            <v:formulas/>
            <v:path o:connecttype="segments"/>
          </v:shape>
          <o:OLEObject Type="Embed" ProgID="ChemDraw.Document.6.0" ShapeID="ole_rId21" DrawAspect="Content" ObjectID="_1618826597" r:id="rId29"/>
        </w:objec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 spectra-</w:t>
      </w:r>
    </w:p>
    <w:p w:rsidR="00FA06F6" w:rsidRDefault="004D65B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19050" distR="0">
            <wp:extent cx="3110595" cy="1796995"/>
            <wp:effectExtent l="0" t="0" r="0" b="0"/>
            <wp:docPr id="5" name="Picture 196" descr="C:\Users\Harshal\Desktop\project on xanthene\nik IR\acetaldehy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6" descr="C:\Users\Harshal\Desktop\project on xanthene\nik IR\acetaldehyde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8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F6" w:rsidRDefault="004D65B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IR frequency-</w:t>
      </w:r>
    </w:p>
    <w:p w:rsidR="00FA06F6" w:rsidRDefault="004D65B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2349cm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 – C-O (stretching)</w:t>
      </w:r>
    </w:p>
    <w:p w:rsidR="00FA06F6" w:rsidRDefault="004D65BB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9F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RESULT AND DISCUSSION</w:t>
      </w:r>
    </w:p>
    <w:p w:rsidR="00FA06F6" w:rsidRDefault="009F5AB2" w:rsidP="009F5A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In order to carry out the synthesis of </w:t>
      </w:r>
      <w:proofErr w:type="spellStart"/>
      <w:r w:rsidR="004D65BB">
        <w:rPr>
          <w:rFonts w:ascii="Times New Roman" w:hAnsi="Times New Roman" w:cs="Times New Roman"/>
          <w:sz w:val="20"/>
          <w:szCs w:val="20"/>
          <w:lang w:val="en-GB"/>
        </w:rPr>
        <w:t>amidoalkyl</w:t>
      </w:r>
      <w:proofErr w:type="spellEnd"/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D65BB">
        <w:rPr>
          <w:rFonts w:ascii="Times New Roman" w:hAnsi="Times New Roman" w:cs="Times New Roman"/>
          <w:sz w:val="20"/>
          <w:szCs w:val="20"/>
          <w:lang w:val="en-GB"/>
        </w:rPr>
        <w:t>naphthols</w:t>
      </w:r>
      <w:proofErr w:type="spellEnd"/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 under environmentally benign condition , first we chose </w:t>
      </w:r>
      <w:proofErr w:type="spellStart"/>
      <w:r w:rsidR="004D65BB">
        <w:rPr>
          <w:rFonts w:ascii="Times New Roman" w:hAnsi="Times New Roman" w:cs="Times New Roman"/>
          <w:sz w:val="20"/>
          <w:szCs w:val="20"/>
          <w:lang w:val="en-GB"/>
        </w:rPr>
        <w:t>benzaldehyde</w:t>
      </w:r>
      <w:proofErr w:type="spellEnd"/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4D65BB">
        <w:rPr>
          <w:rFonts w:ascii="Times New Roman" w:hAnsi="Times New Roman" w:cs="Times New Roman"/>
          <w:sz w:val="20"/>
          <w:szCs w:val="20"/>
          <w:lang w:val="en-GB"/>
        </w:rPr>
        <w:t>acetamide</w:t>
      </w:r>
      <w:proofErr w:type="spellEnd"/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 as a model for the reaction with 2- </w:t>
      </w:r>
      <w:proofErr w:type="spellStart"/>
      <w:r w:rsidR="004D65BB">
        <w:rPr>
          <w:rFonts w:ascii="Times New Roman" w:hAnsi="Times New Roman" w:cs="Times New Roman"/>
          <w:sz w:val="20"/>
          <w:szCs w:val="20"/>
          <w:lang w:val="en-GB"/>
        </w:rPr>
        <w:t>naphthol</w:t>
      </w:r>
      <w:proofErr w:type="spellEnd"/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  and  influence of PPE as a reaction mediator on the </w:t>
      </w:r>
      <w:r w:rsidR="004D65BB">
        <w:rPr>
          <w:rFonts w:ascii="Times New Roman" w:hAnsi="Times New Roman" w:cs="Times New Roman"/>
          <w:sz w:val="20"/>
          <w:szCs w:val="20"/>
          <w:lang w:val="en-GB"/>
        </w:rPr>
        <w:lastRenderedPageBreak/>
        <w:t xml:space="preserve">yield of corresponding </w:t>
      </w:r>
      <w:proofErr w:type="spellStart"/>
      <w:r w:rsidR="004D65BB">
        <w:rPr>
          <w:rFonts w:ascii="Times New Roman" w:hAnsi="Times New Roman" w:cs="Times New Roman"/>
          <w:sz w:val="20"/>
          <w:szCs w:val="20"/>
          <w:lang w:val="en-GB"/>
        </w:rPr>
        <w:t>amidoalkyl</w:t>
      </w:r>
      <w:proofErr w:type="spellEnd"/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D65BB">
        <w:rPr>
          <w:rFonts w:ascii="Times New Roman" w:hAnsi="Times New Roman" w:cs="Times New Roman"/>
          <w:sz w:val="20"/>
          <w:szCs w:val="20"/>
          <w:lang w:val="en-GB"/>
        </w:rPr>
        <w:t>naphthol</w:t>
      </w:r>
      <w:proofErr w:type="spellEnd"/>
      <w:r w:rsidR="004D65BB">
        <w:rPr>
          <w:rFonts w:ascii="Times New Roman" w:hAnsi="Times New Roman" w:cs="Times New Roman"/>
          <w:sz w:val="20"/>
          <w:szCs w:val="20"/>
          <w:lang w:val="en-GB"/>
        </w:rPr>
        <w:t xml:space="preserve"> discovered by simple optimization study . </w:t>
      </w:r>
    </w:p>
    <w:p w:rsidR="00FA06F6" w:rsidRDefault="004D65BB" w:rsidP="009F5A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The result obtained with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benzaldehyde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,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acetamide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and 2-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naphthol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under the optimized conditions were compared with the best ones published so far for this reaction using inorganic or organic catalyst .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</w:p>
    <w:p w:rsidR="00FA06F6" w:rsidRDefault="004D65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9F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CONCLUSION</w:t>
      </w:r>
    </w:p>
    <w:p w:rsidR="00FA06F6" w:rsidRDefault="004D65BB" w:rsidP="009F5AB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 xml:space="preserve">In summary we have developed a new, general &amp; </w:t>
      </w:r>
      <w:proofErr w:type="gramStart"/>
      <w:r>
        <w:rPr>
          <w:rFonts w:ascii="Times New Roman" w:hAnsi="Times New Roman" w:cs="Times New Roman"/>
          <w:sz w:val="20"/>
          <w:szCs w:val="20"/>
          <w:lang w:val="en-IN"/>
        </w:rPr>
        <w:t>efficient  procedure</w:t>
      </w:r>
      <w:proofErr w:type="gramEnd"/>
      <w:r>
        <w:rPr>
          <w:rFonts w:ascii="Times New Roman" w:hAnsi="Times New Roman" w:cs="Times New Roman"/>
          <w:sz w:val="20"/>
          <w:szCs w:val="20"/>
          <w:lang w:val="en-IN"/>
        </w:rPr>
        <w:t xml:space="preserve"> for one pot synthesis of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amidoalkyl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naphthols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by coupling various aromatic aldehydes with a 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acetamide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&amp; </w:t>
      </w:r>
      <w:r>
        <w:rPr>
          <w:rFonts w:ascii="Times New Roman" w:hAnsi="Times New Roman" w:cs="Times New Roman"/>
          <w:sz w:val="20"/>
          <w:szCs w:val="20"/>
          <w:lang w:val="el-GR"/>
        </w:rPr>
        <w:t>β</w:t>
      </w:r>
      <w:r>
        <w:rPr>
          <w:rFonts w:ascii="Times New Roman" w:hAnsi="Times New Roman" w:cs="Times New Roman"/>
          <w:sz w:val="20"/>
          <w:szCs w:val="20"/>
          <w:lang w:val="en-IN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naphthol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using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polyphosperic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acid as a reaction mediator under  solvent free conditions. The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advanges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of this </w:t>
      </w:r>
      <w:proofErr w:type="spellStart"/>
      <w:r>
        <w:rPr>
          <w:rFonts w:ascii="Times New Roman" w:hAnsi="Times New Roman" w:cs="Times New Roman"/>
          <w:sz w:val="20"/>
          <w:szCs w:val="20"/>
          <w:lang w:val="en-IN"/>
        </w:rPr>
        <w:t>enviornmentally</w:t>
      </w:r>
      <w:proofErr w:type="spellEnd"/>
      <w:r>
        <w:rPr>
          <w:rFonts w:ascii="Times New Roman" w:hAnsi="Times New Roman" w:cs="Times New Roman"/>
          <w:sz w:val="20"/>
          <w:szCs w:val="20"/>
          <w:lang w:val="en-IN"/>
        </w:rPr>
        <w:t xml:space="preserve"> safe and benign protocol include a simple reaction set-up high product </w:t>
      </w:r>
      <w:proofErr w:type="gramStart"/>
      <w:r>
        <w:rPr>
          <w:rFonts w:ascii="Times New Roman" w:hAnsi="Times New Roman" w:cs="Times New Roman"/>
          <w:sz w:val="20"/>
          <w:szCs w:val="20"/>
          <w:lang w:val="en-IN"/>
        </w:rPr>
        <w:t>yields ,</w:t>
      </w:r>
      <w:proofErr w:type="gramEnd"/>
      <w:r>
        <w:rPr>
          <w:rFonts w:ascii="Times New Roman" w:hAnsi="Times New Roman" w:cs="Times New Roman"/>
          <w:sz w:val="20"/>
          <w:szCs w:val="20"/>
          <w:lang w:val="en-IN"/>
        </w:rPr>
        <w:t xml:space="preserve"> short reaction times &amp; elimination of  solvent and toxic  catalyst . </w:t>
      </w:r>
    </w:p>
    <w:p w:rsidR="00FA06F6" w:rsidRDefault="004D65BB" w:rsidP="009F5A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IN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1-amidoalkyl 2-naphthols can be </w:t>
      </w:r>
      <w:proofErr w:type="spellStart"/>
      <w:r>
        <w:rPr>
          <w:rFonts w:ascii="Times New Roman" w:hAnsi="Times New Roman" w:cs="Times New Roman"/>
          <w:sz w:val="20"/>
          <w:szCs w:val="20"/>
        </w:rPr>
        <w:t>coverted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useful important biological building blocks and to 1-aminoalkyl 2-naphthols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by an amide </w:t>
      </w:r>
      <w:proofErr w:type="spellStart"/>
      <w:r>
        <w:rPr>
          <w:rFonts w:ascii="Times New Roman" w:hAnsi="Times New Roman" w:cs="Times New Roman"/>
          <w:sz w:val="20"/>
          <w:szCs w:val="20"/>
        </w:rPr>
        <w:t>hydrogens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reactions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since compound exhibits depression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bradicordia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effect in humans </w:t>
      </w:r>
      <w:proofErr w:type="spellStart"/>
      <w:r>
        <w:rPr>
          <w:rFonts w:ascii="Times New Roman" w:hAnsi="Times New Roman" w:cs="Times New Roman"/>
          <w:sz w:val="20"/>
          <w:szCs w:val="20"/>
        </w:rPr>
        <w:t>moreever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this 1-aminoalkyl alcohol type ligand has been used for asymmetric synthesis and also as a catalyst.</w:t>
      </w:r>
    </w:p>
    <w:p w:rsidR="009F5AB2" w:rsidRDefault="009F5AB2" w:rsidP="009F5A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A06F6" w:rsidRDefault="004D65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="009F5A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REFERANCES</w:t>
      </w:r>
    </w:p>
    <w:p w:rsidR="00FA06F6" w:rsidRPr="00281104" w:rsidRDefault="00281104" w:rsidP="0028110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>[1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] </w:t>
      </w:r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Akiyama</w:t>
      </w:r>
      <w:proofErr w:type="gram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, T.,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Itoh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, J.,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Yokata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,K.,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Fuchibe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,K ., (2004)                                         </w:t>
      </w:r>
    </w:p>
    <w:p w:rsidR="00FA06F6" w:rsidRPr="00281104" w:rsidRDefault="00281104" w:rsidP="0028110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>[2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en-GB"/>
        </w:rPr>
        <w:t>]</w:t>
      </w:r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Bossio</w:t>
      </w:r>
      <w:proofErr w:type="spellEnd"/>
      <w:proofErr w:type="gram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, R., 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Marcaccini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,S.,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Pepino,R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.,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Torroba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, T., (1996)</w:t>
      </w:r>
    </w:p>
    <w:p w:rsidR="00FA06F6" w:rsidRPr="00281104" w:rsidRDefault="00281104" w:rsidP="0028110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[3] </w:t>
      </w:r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3)M.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Anary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– A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bbasinejad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,A.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Hassanabadi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M.Kamali-Gharamaleki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 A,              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Saidipoor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, H.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Anaraki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–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Ardakani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, Three –Component  reaction between 2-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naphthol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,aromatic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aldehyddes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and acetonitrile in the presence of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chlorosulphonic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acid  yields 1-(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acetylamino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(aryl)methyl)-2-naphthols ,J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chem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Res ., 2007 (11) ,2007 ,644-646</w:t>
      </w:r>
    </w:p>
    <w:p w:rsidR="00FA06F6" w:rsidRPr="00281104" w:rsidRDefault="00281104" w:rsidP="0028110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>[4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] </w:t>
      </w:r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M.J</w:t>
      </w:r>
      <w:proofErr w:type="gram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Climent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,A.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Corma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, S.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Iborra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</w:p>
    <w:p w:rsidR="00F26C03" w:rsidRPr="00F26C03" w:rsidRDefault="00281104" w:rsidP="002F2319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16"/>
          <w:szCs w:val="16"/>
          <w:lang w:val="en-GB"/>
        </w:rPr>
        <w:t xml:space="preserve">[5]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L.Nagarapu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, M.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Basseruddin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, S .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Apuri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 xml:space="preserve">, S. </w:t>
      </w:r>
      <w:proofErr w:type="spell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Kantevari</w:t>
      </w:r>
      <w:proofErr w:type="spell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, catal.commun.</w:t>
      </w:r>
      <w:proofErr w:type="gramStart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,8</w:t>
      </w:r>
      <w:proofErr w:type="gramEnd"/>
      <w:r w:rsidR="004D65BB" w:rsidRPr="00281104">
        <w:rPr>
          <w:rFonts w:ascii="Times New Roman" w:hAnsi="Times New Roman" w:cs="Times New Roman"/>
          <w:i/>
          <w:sz w:val="16"/>
          <w:szCs w:val="16"/>
          <w:lang w:val="en-GB"/>
        </w:rPr>
        <w:t>(2007)1729</w:t>
      </w:r>
    </w:p>
    <w:sectPr w:rsidR="00F26C03" w:rsidRPr="00F26C03">
      <w:type w:val="continuous"/>
      <w:pgSz w:w="11906" w:h="16838"/>
      <w:pgMar w:top="397" w:right="397" w:bottom="397" w:left="397" w:header="0" w:footer="0" w:gutter="0"/>
      <w:cols w:num="2"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80" w:rsidRDefault="00373880" w:rsidP="00D82C04">
      <w:pPr>
        <w:spacing w:after="0" w:line="240" w:lineRule="auto"/>
      </w:pPr>
      <w:r>
        <w:separator/>
      </w:r>
    </w:p>
  </w:endnote>
  <w:endnote w:type="continuationSeparator" w:id="0">
    <w:p w:rsidR="00373880" w:rsidRDefault="00373880" w:rsidP="00D8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80" w:rsidRDefault="00373880" w:rsidP="00D82C04">
      <w:pPr>
        <w:spacing w:after="0" w:line="240" w:lineRule="auto"/>
      </w:pPr>
      <w:r>
        <w:separator/>
      </w:r>
    </w:p>
  </w:footnote>
  <w:footnote w:type="continuationSeparator" w:id="0">
    <w:p w:rsidR="00373880" w:rsidRDefault="00373880" w:rsidP="00D8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4" w:rsidRDefault="00D82C04" w:rsidP="00D82C04">
    <w:pPr>
      <w:pStyle w:val="Header"/>
      <w:tabs>
        <w:tab w:val="clear" w:pos="9360"/>
        <w:tab w:val="right" w:pos="10170"/>
      </w:tabs>
      <w:jc w:val="center"/>
      <w:rPr>
        <w:rFonts w:ascii="Times New Roman" w:hAnsi="Times New Roman"/>
        <w:b/>
        <w:bCs/>
        <w:i/>
        <w:sz w:val="24"/>
        <w:szCs w:val="24"/>
      </w:rPr>
    </w:pPr>
  </w:p>
  <w:p w:rsidR="00D82C04" w:rsidRPr="00BD2639" w:rsidRDefault="00D82C04" w:rsidP="00D82C04">
    <w:pPr>
      <w:pStyle w:val="Header"/>
      <w:tabs>
        <w:tab w:val="clear" w:pos="9360"/>
        <w:tab w:val="right" w:pos="10170"/>
      </w:tabs>
      <w:jc w:val="center"/>
      <w:rPr>
        <w:rFonts w:ascii="Times New Roman" w:hAnsi="Times New Roman"/>
        <w:b/>
        <w:bCs/>
        <w:sz w:val="24"/>
        <w:szCs w:val="24"/>
      </w:rPr>
    </w:pPr>
    <w:r w:rsidRPr="00BD2639">
      <w:rPr>
        <w:rFonts w:ascii="Times New Roman" w:hAnsi="Times New Roman"/>
        <w:b/>
        <w:bCs/>
        <w:i/>
        <w:sz w:val="24"/>
        <w:szCs w:val="24"/>
      </w:rPr>
      <w:t>Impact Factor Value 4.046</w:t>
    </w:r>
    <w:r w:rsidRPr="00BD2639">
      <w:rPr>
        <w:rFonts w:ascii="Times New Roman" w:hAnsi="Times New Roman"/>
        <w:b/>
        <w:bCs/>
        <w:sz w:val="24"/>
        <w:szCs w:val="24"/>
      </w:rPr>
      <w:t xml:space="preserve"> </w:t>
    </w:r>
    <w:r w:rsidRPr="00BD2639">
      <w:rPr>
        <w:rFonts w:ascii="Times New Roman" w:hAnsi="Times New Roman"/>
        <w:b/>
        <w:bCs/>
        <w:sz w:val="24"/>
        <w:szCs w:val="24"/>
      </w:rPr>
      <w:tab/>
    </w:r>
    <w:r w:rsidRPr="00BD2639">
      <w:rPr>
        <w:rFonts w:ascii="Times New Roman" w:hAnsi="Times New Roman"/>
        <w:b/>
        <w:bCs/>
        <w:sz w:val="24"/>
        <w:szCs w:val="24"/>
      </w:rPr>
      <w:tab/>
      <w:t xml:space="preserve">             e-ISSN: 2456-3463</w:t>
    </w:r>
  </w:p>
  <w:p w:rsidR="00D82C04" w:rsidRDefault="00D82C04" w:rsidP="00D82C04">
    <w:pPr>
      <w:pStyle w:val="Header"/>
      <w:jc w:val="center"/>
      <w:rPr>
        <w:rFonts w:ascii="Times New Roman" w:hAnsi="Times New Roman"/>
        <w:b/>
        <w:bCs/>
        <w:i/>
        <w:sz w:val="24"/>
        <w:szCs w:val="24"/>
      </w:rPr>
    </w:pPr>
    <w:r w:rsidRPr="00BD2639">
      <w:rPr>
        <w:rFonts w:ascii="Times New Roman" w:hAnsi="Times New Roman"/>
        <w:b/>
        <w:bCs/>
        <w:i/>
        <w:sz w:val="24"/>
        <w:szCs w:val="24"/>
      </w:rPr>
      <w:t>International Journal of Innovations in Engineering and Science</w:t>
    </w:r>
    <w:r>
      <w:rPr>
        <w:rFonts w:ascii="Times New Roman" w:hAnsi="Times New Roman"/>
        <w:b/>
        <w:bCs/>
        <w:i/>
        <w:sz w:val="24"/>
        <w:szCs w:val="24"/>
      </w:rPr>
      <w:t xml:space="preserve">, </w:t>
    </w:r>
    <w:proofErr w:type="spellStart"/>
    <w:r>
      <w:rPr>
        <w:rFonts w:ascii="Times New Roman" w:hAnsi="Times New Roman"/>
        <w:b/>
        <w:bCs/>
        <w:i/>
        <w:sz w:val="24"/>
        <w:szCs w:val="24"/>
      </w:rPr>
      <w:t>Vol</w:t>
    </w:r>
    <w:proofErr w:type="spellEnd"/>
    <w:r>
      <w:rPr>
        <w:rFonts w:ascii="Times New Roman" w:hAnsi="Times New Roman"/>
        <w:b/>
        <w:bCs/>
        <w:i/>
        <w:sz w:val="24"/>
        <w:szCs w:val="24"/>
      </w:rPr>
      <w:t xml:space="preserve"> 4, No.xxx</w:t>
    </w:r>
    <w:proofErr w:type="gramStart"/>
    <w:r>
      <w:rPr>
        <w:rFonts w:ascii="Times New Roman" w:hAnsi="Times New Roman"/>
        <w:b/>
        <w:bCs/>
        <w:i/>
        <w:sz w:val="24"/>
        <w:szCs w:val="24"/>
      </w:rPr>
      <w:t>,2019</w:t>
    </w:r>
    <w:proofErr w:type="gramEnd"/>
  </w:p>
  <w:p w:rsidR="00D82C04" w:rsidRPr="00BD2639" w:rsidRDefault="00D82C04" w:rsidP="00D82C04">
    <w:pPr>
      <w:pStyle w:val="Header"/>
      <w:jc w:val="center"/>
      <w:rPr>
        <w:rFonts w:ascii="Times New Roman" w:hAnsi="Times New Roman"/>
        <w:b/>
        <w:bCs/>
        <w:i/>
        <w:sz w:val="24"/>
        <w:szCs w:val="24"/>
      </w:rPr>
    </w:pPr>
    <w:r w:rsidRPr="00BD2639">
      <w:rPr>
        <w:rFonts w:ascii="Times New Roman" w:hAnsi="Times New Roman"/>
        <w:b/>
        <w:bCs/>
        <w:i/>
        <w:sz w:val="24"/>
        <w:szCs w:val="24"/>
      </w:rPr>
      <w:t xml:space="preserve">National </w:t>
    </w:r>
    <w:r>
      <w:rPr>
        <w:rFonts w:ascii="Times New Roman" w:hAnsi="Times New Roman"/>
        <w:b/>
        <w:bCs/>
        <w:i/>
        <w:sz w:val="24"/>
        <w:szCs w:val="24"/>
      </w:rPr>
      <w:t>Level Technical Paper Presentation- PHOENIX</w:t>
    </w:r>
    <w:r w:rsidRPr="00BD2639">
      <w:rPr>
        <w:rFonts w:ascii="Times New Roman" w:hAnsi="Times New Roman"/>
        <w:b/>
        <w:bCs/>
        <w:i/>
        <w:sz w:val="24"/>
        <w:szCs w:val="24"/>
      </w:rPr>
      <w:t>-19</w:t>
    </w:r>
  </w:p>
  <w:p w:rsidR="00D82C04" w:rsidRPr="00BD2639" w:rsidRDefault="00D82C04" w:rsidP="00D82C04">
    <w:pPr>
      <w:pStyle w:val="Header"/>
      <w:jc w:val="center"/>
      <w:rPr>
        <w:rFonts w:ascii="Times New Roman" w:hAnsi="Times New Roman"/>
        <w:b/>
        <w:bCs/>
        <w:i/>
        <w:sz w:val="24"/>
        <w:szCs w:val="24"/>
      </w:rPr>
    </w:pPr>
    <w:r w:rsidRPr="00BD2639">
      <w:rPr>
        <w:rFonts w:ascii="Times New Roman" w:hAnsi="Times New Roman"/>
        <w:b/>
        <w:bCs/>
        <w:i/>
        <w:sz w:val="24"/>
        <w:szCs w:val="24"/>
      </w:rPr>
      <w:t xml:space="preserve">Organized by </w:t>
    </w:r>
    <w:r>
      <w:rPr>
        <w:rFonts w:ascii="Times New Roman" w:hAnsi="Times New Roman"/>
        <w:b/>
        <w:bCs/>
        <w:i/>
        <w:sz w:val="24"/>
        <w:szCs w:val="24"/>
      </w:rPr>
      <w:t xml:space="preserve">Godavari </w:t>
    </w:r>
    <w:r w:rsidRPr="00BD2639">
      <w:rPr>
        <w:rFonts w:ascii="Times New Roman" w:hAnsi="Times New Roman"/>
        <w:b/>
        <w:bCs/>
        <w:i/>
        <w:sz w:val="24"/>
        <w:szCs w:val="24"/>
      </w:rPr>
      <w:t xml:space="preserve">College of Engineering, </w:t>
    </w:r>
    <w:proofErr w:type="spellStart"/>
    <w:r>
      <w:rPr>
        <w:rFonts w:ascii="Times New Roman" w:hAnsi="Times New Roman"/>
        <w:b/>
        <w:bCs/>
        <w:i/>
        <w:sz w:val="24"/>
        <w:szCs w:val="24"/>
      </w:rPr>
      <w:t>Jalgaon</w:t>
    </w:r>
    <w:proofErr w:type="spellEnd"/>
    <w:r>
      <w:rPr>
        <w:rFonts w:ascii="Times New Roman" w:hAnsi="Times New Roman"/>
        <w:b/>
        <w:bCs/>
        <w:i/>
        <w:sz w:val="24"/>
        <w:szCs w:val="24"/>
      </w:rPr>
      <w:t xml:space="preserve"> </w:t>
    </w:r>
    <w:r w:rsidRPr="00BD2639">
      <w:rPr>
        <w:rFonts w:ascii="Times New Roman" w:hAnsi="Times New Roman"/>
        <w:b/>
        <w:bCs/>
        <w:i/>
        <w:sz w:val="24"/>
        <w:szCs w:val="24"/>
      </w:rPr>
      <w:t>-</w:t>
    </w:r>
    <w:r>
      <w:rPr>
        <w:rFonts w:ascii="Times New Roman" w:hAnsi="Times New Roman"/>
        <w:b/>
        <w:bCs/>
        <w:i/>
        <w:sz w:val="24"/>
        <w:szCs w:val="24"/>
      </w:rPr>
      <w:t xml:space="preserve"> 425003</w:t>
    </w:r>
  </w:p>
  <w:p w:rsidR="00D82C04" w:rsidRDefault="00D82C04" w:rsidP="00D82C04">
    <w:pPr>
      <w:pStyle w:val="Header"/>
      <w:jc w:val="center"/>
    </w:pPr>
    <w:r w:rsidRPr="00BD2639">
      <w:rPr>
        <w:rFonts w:ascii="Times New Roman" w:hAnsi="Times New Roman"/>
        <w:b/>
        <w:bCs/>
        <w:i/>
        <w:sz w:val="24"/>
        <w:szCs w:val="24"/>
      </w:rPr>
      <w:t>www.ijies.net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7FBA"/>
    <w:multiLevelType w:val="hybridMultilevel"/>
    <w:tmpl w:val="C8945164"/>
    <w:lvl w:ilvl="0" w:tplc="D79C018C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6F6"/>
    <w:rsid w:val="000F691B"/>
    <w:rsid w:val="002369D5"/>
    <w:rsid w:val="00281104"/>
    <w:rsid w:val="002D1798"/>
    <w:rsid w:val="002F2319"/>
    <w:rsid w:val="00373880"/>
    <w:rsid w:val="004D65BB"/>
    <w:rsid w:val="009F5AB2"/>
    <w:rsid w:val="00AA4AB7"/>
    <w:rsid w:val="00BC0B06"/>
    <w:rsid w:val="00D82C04"/>
    <w:rsid w:val="00DA6231"/>
    <w:rsid w:val="00E4660E"/>
    <w:rsid w:val="00F26C03"/>
    <w:rsid w:val="00F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7827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6A2C1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29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0012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B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04"/>
  </w:style>
  <w:style w:type="paragraph" w:styleId="Footer">
    <w:name w:val="footer"/>
    <w:basedOn w:val="Normal"/>
    <w:link w:val="FooterChar"/>
    <w:uiPriority w:val="99"/>
    <w:unhideWhenUsed/>
    <w:rsid w:val="00D8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emf"/><Relationship Id="rId10" Type="http://schemas.openxmlformats.org/officeDocument/2006/relationships/hyperlink" Target="mailto:mayurideshmukh841@gmail.com" TargetMode="Externa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rawalnikita177@gmail.com%201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7.emf"/><Relationship Id="rId27" Type="http://schemas.openxmlformats.org/officeDocument/2006/relationships/image" Target="media/image10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9A24-22DF-4C03-B713-05AF4F93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Harshal</dc:creator>
  <dc:description/>
  <cp:lastModifiedBy>shri</cp:lastModifiedBy>
  <cp:revision>31</cp:revision>
  <dcterms:created xsi:type="dcterms:W3CDTF">2019-03-28T07:31:00Z</dcterms:created>
  <dcterms:modified xsi:type="dcterms:W3CDTF">2019-05-08T07:47:00Z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